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1F8AFF">
      <w:pPr>
        <w:wordWrap/>
        <w:jc w:val="center"/>
        <w:rPr>
          <w:rFonts w:hint="eastAsia" w:ascii="华文楷体" w:hAnsi="华文楷体" w:eastAsia="华文楷体" w:cs="华文楷体"/>
          <w:b/>
          <w:sz w:val="24"/>
          <w:lang w:val="en-US" w:eastAsia="zh-CN"/>
        </w:rPr>
      </w:pPr>
      <w:bookmarkStart w:id="0" w:name="_GoBack"/>
      <w:r>
        <w:rPr>
          <w:rFonts w:hint="default" w:ascii="华文楷体" w:hAnsi="华文楷体" w:eastAsia="华文楷体" w:cs="华文楷体"/>
          <w:b/>
          <w:bCs w:val="0"/>
          <w:sz w:val="30"/>
          <w:szCs w:val="30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-8255</wp:posOffset>
            </wp:positionH>
            <wp:positionV relativeFrom="paragraph">
              <wp:posOffset>-676275</wp:posOffset>
            </wp:positionV>
            <wp:extent cx="2722245" cy="605155"/>
            <wp:effectExtent l="0" t="0" r="1905" b="4445"/>
            <wp:wrapNone/>
            <wp:docPr id="1" name="图片 1" descr="千曦_20230321150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千曦_2023032115000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22245" cy="605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华文楷体" w:hAnsi="华文楷体" w:eastAsia="华文楷体" w:cs="华文楷体"/>
          <w:b/>
          <w:bCs w:val="0"/>
          <w:sz w:val="30"/>
          <w:szCs w:val="30"/>
          <w:lang w:val="en-US" w:eastAsia="zh-CN"/>
        </w:rPr>
        <w:t>小鼠卵巢颗粒细胞永生化 细胞专用培养基</w:t>
      </w:r>
      <w:bookmarkEnd w:id="0"/>
    </w:p>
    <w:p w14:paraId="09D84157">
      <w:pPr>
        <w:jc w:val="left"/>
        <w:rPr>
          <w:rFonts w:hint="eastAsia" w:ascii="华文楷体" w:hAnsi="华文楷体" w:eastAsia="华文楷体" w:cs="华文楷体"/>
          <w:b/>
          <w:sz w:val="24"/>
          <w:lang w:eastAsia="zh-CN"/>
        </w:rPr>
      </w:pPr>
      <w:r>
        <w:rPr>
          <w:rFonts w:hint="eastAsia" w:ascii="华文楷体" w:hAnsi="华文楷体" w:eastAsia="华文楷体" w:cs="华文楷体"/>
          <w:b/>
          <w:sz w:val="24"/>
          <w:lang w:eastAsia="zh-CN"/>
        </w:rPr>
        <w:t>【</w:t>
      </w:r>
      <w:r>
        <w:rPr>
          <w:rFonts w:hint="eastAsia" w:ascii="华文楷体" w:hAnsi="华文楷体" w:eastAsia="华文楷体" w:cs="华文楷体"/>
          <w:b/>
          <w:sz w:val="24"/>
        </w:rPr>
        <w:t>细胞介绍</w:t>
      </w:r>
      <w:r>
        <w:rPr>
          <w:rFonts w:hint="eastAsia" w:ascii="华文楷体" w:hAnsi="华文楷体" w:eastAsia="华文楷体" w:cs="华文楷体"/>
          <w:b/>
          <w:sz w:val="24"/>
          <w:lang w:eastAsia="zh-CN"/>
        </w:rPr>
        <w:t>】</w:t>
      </w:r>
    </w:p>
    <w:p w14:paraId="5364832D">
      <w:pPr>
        <w:rPr>
          <w:rFonts w:hint="eastAsia" w:ascii="华文楷体" w:hAnsi="华文楷体" w:eastAsia="华文楷体" w:cs="华文楷体"/>
          <w:sz w:val="24"/>
        </w:rPr>
      </w:pPr>
      <w:r>
        <w:rPr>
          <w:rFonts w:hint="eastAsia" w:ascii="华文楷体" w:hAnsi="华文楷体" w:eastAsia="华文楷体" w:cs="华文楷体"/>
          <w:sz w:val="24"/>
          <w:lang w:val="en-US" w:eastAsia="zh-CN"/>
        </w:rPr>
        <w:t>小鼠卵巢颗粒细胞永生化 细胞专用培养基由团队精心优化，经过长期测试，本产品可保持小鼠卵巢颗粒细胞永生化 细胞最佳的生长状态。本产品中已包含 小鼠卵巢颗粒细胞永生化 细胞生长所需的各种成分，无需添加任何成分，可直接用于 小鼠卵巢颗粒细胞永生化 细胞的培养</w:t>
      </w:r>
      <w:r>
        <w:rPr>
          <w:rFonts w:hint="eastAsia" w:ascii="华文楷体" w:hAnsi="华文楷体" w:eastAsia="华文楷体" w:cs="华文楷体"/>
          <w:sz w:val="24"/>
        </w:rPr>
        <w:t>。</w:t>
      </w:r>
    </w:p>
    <w:p w14:paraId="083ACDD5">
      <w:pPr>
        <w:jc w:val="left"/>
        <w:rPr>
          <w:rFonts w:hint="eastAsia" w:ascii="华文楷体" w:hAnsi="华文楷体" w:eastAsia="华文楷体" w:cs="华文楷体"/>
          <w:b/>
          <w:sz w:val="24"/>
          <w:lang w:val="en-US" w:eastAsia="zh-CN"/>
        </w:rPr>
      </w:pPr>
      <w:r>
        <w:rPr>
          <w:rFonts w:hint="eastAsia" w:ascii="华文楷体" w:hAnsi="华文楷体" w:eastAsia="华文楷体" w:cs="华文楷体"/>
          <w:b/>
          <w:sz w:val="24"/>
          <w:lang w:val="en-US" w:eastAsia="zh-CN"/>
        </w:rPr>
        <w:t>【包装】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4824"/>
        <w:gridCol w:w="2217"/>
      </w:tblGrid>
      <w:tr w14:paraId="2150E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417" w:type="dxa"/>
            <w:tcBorders>
              <w:top w:val="single" w:color="F79646" w:sz="8" w:space="0"/>
              <w:left w:val="single" w:color="F79646" w:sz="8" w:space="0"/>
              <w:bottom w:val="single" w:color="FFFFFF" w:sz="18" w:space="0"/>
              <w:right w:val="single" w:color="F79646" w:sz="8" w:space="0"/>
            </w:tcBorders>
            <w:shd w:val="clear" w:color="auto" w:fill="F79646"/>
          </w:tcPr>
          <w:p w14:paraId="2D42D547">
            <w:pPr>
              <w:jc w:val="center"/>
              <w:rPr>
                <w:rFonts w:hint="default" w:ascii="华文楷体" w:hAnsi="华文楷体" w:eastAsia="华文楷体" w:cs="华文楷体"/>
                <w:b/>
                <w:color w:val="FFFFFF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/>
                <w:color w:val="FFFFFF"/>
                <w:sz w:val="24"/>
                <w:vertAlign w:val="baseline"/>
                <w:lang w:val="en-US" w:eastAsia="zh-CN"/>
              </w:rPr>
              <w:t>产品编号</w:t>
            </w:r>
          </w:p>
        </w:tc>
        <w:tc>
          <w:tcPr>
            <w:tcW w:w="4824" w:type="dxa"/>
            <w:tcBorders>
              <w:top w:val="single" w:color="F79646" w:sz="8" w:space="0"/>
              <w:left w:val="single" w:color="F79646" w:sz="8" w:space="0"/>
              <w:bottom w:val="single" w:color="FFFFFF" w:sz="18" w:space="0"/>
              <w:right w:val="single" w:color="F79646" w:sz="8" w:space="0"/>
            </w:tcBorders>
            <w:shd w:val="clear" w:color="auto" w:fill="F79646"/>
          </w:tcPr>
          <w:p w14:paraId="0EDFBE21">
            <w:pPr>
              <w:jc w:val="center"/>
              <w:rPr>
                <w:rFonts w:hint="default" w:ascii="华文楷体" w:hAnsi="华文楷体" w:eastAsia="华文楷体" w:cs="华文楷体"/>
                <w:b/>
                <w:color w:val="FFFFFF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/>
                <w:color w:val="FFFFFF"/>
                <w:sz w:val="24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2217" w:type="dxa"/>
            <w:tcBorders>
              <w:top w:val="single" w:color="F79646" w:sz="8" w:space="0"/>
              <w:left w:val="single" w:color="F79646" w:sz="8" w:space="0"/>
              <w:bottom w:val="single" w:color="FFFFFF" w:sz="18" w:space="0"/>
              <w:right w:val="single" w:color="F79646" w:sz="8" w:space="0"/>
            </w:tcBorders>
            <w:shd w:val="clear" w:color="auto" w:fill="F79646"/>
          </w:tcPr>
          <w:p w14:paraId="75D74D5B">
            <w:pPr>
              <w:jc w:val="center"/>
              <w:rPr>
                <w:rFonts w:hint="default" w:ascii="华文楷体" w:hAnsi="华文楷体" w:eastAsia="华文楷体" w:cs="华文楷体"/>
                <w:b/>
                <w:color w:val="FFFFFF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/>
                <w:color w:val="FFFFFF"/>
                <w:sz w:val="24"/>
                <w:vertAlign w:val="baseline"/>
                <w:lang w:val="en-US" w:eastAsia="zh-CN"/>
              </w:rPr>
              <w:t>规格</w:t>
            </w:r>
          </w:p>
        </w:tc>
      </w:tr>
      <w:tr w14:paraId="442B6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417" w:type="dxa"/>
            <w:vMerge w:val="restart"/>
            <w:tcBorders>
              <w:top w:val="single" w:color="FFFFFF" w:sz="1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 w14:paraId="534DF4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720" w:lineRule="auto"/>
              <w:jc w:val="center"/>
              <w:textAlignment w:val="auto"/>
              <w:rPr>
                <w:rFonts w:hint="default" w:ascii="华文楷体" w:hAnsi="华文楷体" w:eastAsia="华文楷体" w:cs="华文楷体"/>
                <w:b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4"/>
                <w:lang w:val="en-US" w:eastAsia="zh-CN"/>
              </w:rPr>
              <w:t>TS-P3567</w:t>
            </w:r>
          </w:p>
        </w:tc>
        <w:tc>
          <w:tcPr>
            <w:tcW w:w="4824" w:type="dxa"/>
            <w:vMerge w:val="restart"/>
            <w:tcBorders>
              <w:top w:val="single" w:color="FFFFFF" w:sz="1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 w14:paraId="1B8160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720" w:lineRule="auto"/>
              <w:jc w:val="center"/>
              <w:textAlignment w:val="auto"/>
              <w:rPr>
                <w:rFonts w:hint="eastAsia" w:ascii="华文楷体" w:hAnsi="华文楷体" w:eastAsia="华文楷体" w:cs="华文楷体"/>
                <w:b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4"/>
                <w:lang w:val="en-US" w:eastAsia="zh-CN"/>
              </w:rPr>
              <w:t>小鼠卵巢颗粒细胞永生化 细胞专用培养基</w:t>
            </w:r>
          </w:p>
        </w:tc>
        <w:tc>
          <w:tcPr>
            <w:tcW w:w="2217" w:type="dxa"/>
            <w:tcBorders>
              <w:top w:val="single" w:color="FFFFFF" w:sz="1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 w14:paraId="73AF0978">
            <w:pPr>
              <w:jc w:val="center"/>
              <w:rPr>
                <w:rFonts w:hint="default" w:ascii="华文楷体" w:hAnsi="华文楷体" w:eastAsia="华文楷体" w:cs="华文楷体"/>
                <w:b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4"/>
                <w:lang w:val="en-US" w:eastAsia="zh-CN"/>
              </w:rPr>
              <w:t>125ML</w:t>
            </w:r>
          </w:p>
        </w:tc>
      </w:tr>
      <w:tr w14:paraId="707E5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417" w:type="dxa"/>
            <w:vMerge w:val="continue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 w14:paraId="5A136D40">
            <w:pPr>
              <w:jc w:val="center"/>
              <w:rPr>
                <w:rFonts w:hint="eastAsia" w:ascii="华文楷体" w:hAnsi="华文楷体" w:eastAsia="华文楷体" w:cs="华文楷体"/>
                <w:b/>
                <w:color w:val="00000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4824" w:type="dxa"/>
            <w:vMerge w:val="continue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 w14:paraId="55C21ACB">
            <w:pPr>
              <w:jc w:val="center"/>
              <w:rPr>
                <w:rFonts w:hint="eastAsia" w:ascii="华文楷体" w:hAnsi="华文楷体" w:eastAsia="华文楷体" w:cs="华文楷体"/>
                <w:b/>
                <w:color w:val="00000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221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 w14:paraId="1F70857D">
            <w:pPr>
              <w:jc w:val="center"/>
              <w:rPr>
                <w:rFonts w:hint="default" w:ascii="华文楷体" w:hAnsi="华文楷体" w:eastAsia="华文楷体" w:cs="华文楷体"/>
                <w:b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4"/>
                <w:lang w:val="en-US" w:eastAsia="zh-CN"/>
              </w:rPr>
              <w:t>500ML</w:t>
            </w:r>
          </w:p>
        </w:tc>
      </w:tr>
    </w:tbl>
    <w:p w14:paraId="5677280B"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eastAsia" w:ascii="华文楷体" w:hAnsi="华文楷体" w:eastAsia="华文楷体" w:cs="华文楷体"/>
          <w:b/>
          <w:sz w:val="24"/>
          <w:lang w:val="en-US" w:eastAsia="zh-CN"/>
        </w:rPr>
      </w:pPr>
    </w:p>
    <w:p w14:paraId="4ECAB402">
      <w:pPr>
        <w:rPr>
          <w:rFonts w:hint="eastAsia" w:ascii="华文楷体" w:hAnsi="华文楷体" w:eastAsia="华文楷体" w:cs="华文楷体"/>
          <w:b/>
          <w:sz w:val="24"/>
          <w:lang w:eastAsia="zh-CN"/>
        </w:rPr>
      </w:pPr>
      <w:r>
        <w:rPr>
          <w:rFonts w:hint="eastAsia" w:ascii="华文楷体" w:hAnsi="华文楷体" w:eastAsia="华文楷体" w:cs="华文楷体"/>
          <w:b/>
          <w:sz w:val="24"/>
          <w:lang w:eastAsia="zh-CN"/>
        </w:rPr>
        <w:t>【产品主要成分】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2"/>
        <w:gridCol w:w="3370"/>
      </w:tblGrid>
      <w:tr w14:paraId="12150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152" w:type="dxa"/>
            <w:tcBorders>
              <w:top w:val="single" w:color="ED7F13" w:sz="8" w:space="0"/>
              <w:left w:val="single" w:color="FFFFFF" w:sz="8" w:space="0"/>
              <w:bottom w:val="single" w:color="ED7F13" w:sz="18" w:space="0"/>
              <w:right w:val="single" w:color="F9D4AF" w:sz="8" w:space="0"/>
            </w:tcBorders>
            <w:shd w:val="clear" w:color="auto" w:fill="FFFFFF"/>
          </w:tcPr>
          <w:p w14:paraId="2729BD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rPr>
                <w:rFonts w:hint="eastAsia" w:ascii="华文楷体" w:hAnsi="华文楷体" w:eastAsia="华文楷体" w:cs="华文楷体"/>
                <w:b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4"/>
                <w:lang w:val="en-US" w:eastAsia="zh-CN"/>
              </w:rPr>
              <w:t>卵巢颗粒细胞基础培养基</w:t>
            </w:r>
          </w:p>
        </w:tc>
        <w:tc>
          <w:tcPr>
            <w:tcW w:w="3370" w:type="dxa"/>
            <w:tcBorders>
              <w:top w:val="single" w:color="ED7F13" w:sz="8" w:space="0"/>
              <w:left w:val="single" w:color="F9D4AF" w:sz="8" w:space="0"/>
              <w:bottom w:val="single" w:color="ED7F13" w:sz="18" w:space="0"/>
              <w:right w:val="single" w:color="FFFFFF" w:sz="8" w:space="0"/>
            </w:tcBorders>
            <w:shd w:val="clear" w:color="auto" w:fill="FFFFFF"/>
          </w:tcPr>
          <w:p w14:paraId="171958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rPr>
                <w:rFonts w:hint="default" w:ascii="华文楷体" w:hAnsi="华文楷体" w:eastAsia="华文楷体" w:cs="华文楷体"/>
                <w:b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4"/>
                <w:lang w:val="en-US" w:eastAsia="zh-CN"/>
              </w:rPr>
              <w:t>440ml</w:t>
            </w:r>
          </w:p>
        </w:tc>
      </w:tr>
      <w:tr w14:paraId="66E00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5152" w:type="dxa"/>
            <w:tcBorders>
              <w:top w:val="single" w:color="ED7F13" w:sz="18" w:space="0"/>
              <w:left w:val="single" w:color="FFFFFF" w:sz="8" w:space="0"/>
              <w:bottom w:val="single" w:color="F9D4AF" w:sz="8" w:space="0"/>
              <w:right w:val="single" w:color="F9D4AF" w:sz="8" w:space="0"/>
            </w:tcBorders>
            <w:shd w:val="clear" w:color="auto" w:fill="FEF2E7"/>
          </w:tcPr>
          <w:p w14:paraId="4F2382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rPr>
                <w:rFonts w:hint="eastAsia" w:ascii="华文楷体" w:hAnsi="华文楷体" w:eastAsia="华文楷体" w:cs="华文楷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4"/>
                <w:lang w:val="en-US" w:eastAsia="zh-CN"/>
              </w:rPr>
              <w:t>卵巢颗粒细胞培养添加剂</w:t>
            </w:r>
          </w:p>
        </w:tc>
        <w:tc>
          <w:tcPr>
            <w:tcW w:w="3370" w:type="dxa"/>
            <w:tcBorders>
              <w:top w:val="single" w:color="ED7F13" w:sz="18" w:space="0"/>
              <w:left w:val="single" w:color="F9D4AF" w:sz="8" w:space="0"/>
              <w:bottom w:val="single" w:color="F9D4AF" w:sz="8" w:space="0"/>
              <w:right w:val="single" w:color="FFFFFF" w:sz="8" w:space="0"/>
            </w:tcBorders>
            <w:shd w:val="clear" w:color="auto" w:fill="FEF2E7"/>
          </w:tcPr>
          <w:p w14:paraId="7619D1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rPr>
                <w:rFonts w:hint="default" w:ascii="华文楷体" w:hAnsi="华文楷体" w:eastAsia="华文楷体" w:cs="华文楷体"/>
                <w:b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4"/>
                <w:lang w:val="en-US" w:eastAsia="zh-CN"/>
              </w:rPr>
              <w:t>5mL</w:t>
            </w:r>
          </w:p>
        </w:tc>
      </w:tr>
      <w:tr w14:paraId="48550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5152" w:type="dxa"/>
            <w:tcBorders>
              <w:top w:val="single" w:color="ED7F13" w:sz="18" w:space="0"/>
              <w:left w:val="single" w:color="FFFFFF" w:sz="8" w:space="0"/>
              <w:bottom w:val="single" w:color="F9D4AF" w:sz="8" w:space="0"/>
              <w:right w:val="single" w:color="F9D4AF" w:sz="8" w:space="0"/>
            </w:tcBorders>
            <w:shd w:val="clear" w:color="auto" w:fill="FEF2E7"/>
          </w:tcPr>
          <w:p w14:paraId="27AD44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rPr>
                <w:rFonts w:hint="default" w:ascii="华文楷体" w:hAnsi="华文楷体" w:eastAsia="华文楷体" w:cs="华文楷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4"/>
                <w:lang w:val="en-US" w:eastAsia="zh-CN"/>
              </w:rPr>
              <w:t>特级胎牛血清</w:t>
            </w:r>
          </w:p>
        </w:tc>
        <w:tc>
          <w:tcPr>
            <w:tcW w:w="3370" w:type="dxa"/>
            <w:tcBorders>
              <w:top w:val="single" w:color="ED7F13" w:sz="18" w:space="0"/>
              <w:left w:val="single" w:color="F9D4AF" w:sz="8" w:space="0"/>
              <w:bottom w:val="single" w:color="F9D4AF" w:sz="8" w:space="0"/>
              <w:right w:val="single" w:color="FFFFFF" w:sz="8" w:space="0"/>
            </w:tcBorders>
            <w:shd w:val="clear" w:color="auto" w:fill="FEF2E7"/>
          </w:tcPr>
          <w:p w14:paraId="23C467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rPr>
                <w:rFonts w:hint="default" w:ascii="华文楷体" w:hAnsi="华文楷体" w:eastAsia="华文楷体" w:cs="华文楷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4"/>
                <w:vertAlign w:val="baseline"/>
                <w:lang w:val="en-US" w:eastAsia="zh-CN"/>
              </w:rPr>
              <w:t>50mL</w:t>
            </w:r>
          </w:p>
        </w:tc>
      </w:tr>
      <w:tr w14:paraId="4F32D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52" w:type="dxa"/>
            <w:tcBorders>
              <w:top w:val="single" w:color="F9D4AF" w:sz="8" w:space="0"/>
              <w:left w:val="single" w:color="FFFFFF" w:sz="8" w:space="0"/>
              <w:bottom w:val="single" w:color="ED7F13" w:sz="8" w:space="0"/>
              <w:right w:val="single" w:color="F9D4AF" w:sz="8" w:space="0"/>
            </w:tcBorders>
            <w:shd w:val="clear" w:color="auto" w:fill="F9D4AF"/>
          </w:tcPr>
          <w:p w14:paraId="78C503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rPr>
                <w:rFonts w:hint="eastAsia" w:ascii="华文楷体" w:hAnsi="华文楷体" w:eastAsia="华文楷体" w:cs="华文楷体"/>
                <w:b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4"/>
                <w:lang w:val="en-US" w:eastAsia="zh-CN"/>
              </w:rPr>
              <w:t>P/S青霉素-链霉素</w:t>
            </w:r>
          </w:p>
        </w:tc>
        <w:tc>
          <w:tcPr>
            <w:tcW w:w="3370" w:type="dxa"/>
            <w:tcBorders>
              <w:top w:val="single" w:color="F9D4AF" w:sz="8" w:space="0"/>
              <w:left w:val="single" w:color="F9D4AF" w:sz="8" w:space="0"/>
              <w:bottom w:val="single" w:color="ED7F13" w:sz="8" w:space="0"/>
              <w:right w:val="single" w:color="FFFFFF" w:sz="8" w:space="0"/>
            </w:tcBorders>
            <w:shd w:val="clear" w:color="auto" w:fill="F9D4AF"/>
          </w:tcPr>
          <w:p w14:paraId="3A4EF79D">
            <w:pPr>
              <w:pStyle w:val="1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ind w:leftChars="0"/>
              <w:jc w:val="center"/>
              <w:textAlignment w:val="auto"/>
              <w:rPr>
                <w:rFonts w:hint="default" w:ascii="华文楷体" w:hAnsi="华文楷体" w:eastAsia="华文楷体" w:cs="华文楷体"/>
                <w:b/>
                <w:color w:val="000000"/>
                <w:sz w:val="24"/>
                <w:vertAlign w:val="baseline"/>
                <w:lang w:val="en-US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4"/>
                <w:vertAlign w:val="baseline"/>
                <w:lang w:val="en-US" w:eastAsia="zh-CN"/>
              </w:rPr>
              <w:t>5mL</w:t>
            </w:r>
          </w:p>
        </w:tc>
      </w:tr>
    </w:tbl>
    <w:p w14:paraId="6E78F5E5"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eastAsia" w:ascii="华文楷体" w:hAnsi="华文楷体" w:eastAsia="华文楷体" w:cs="华文楷体"/>
          <w:b/>
          <w:sz w:val="24"/>
          <w:lang w:val="en-US" w:eastAsia="zh-CN"/>
        </w:rPr>
      </w:pPr>
    </w:p>
    <w:p w14:paraId="3F3EFEA1">
      <w:pPr>
        <w:rPr>
          <w:rFonts w:hint="eastAsia" w:ascii="华文楷体" w:hAnsi="华文楷体" w:eastAsia="华文楷体" w:cs="华文楷体"/>
          <w:b/>
          <w:bCs/>
          <w:sz w:val="24"/>
        </w:rPr>
      </w:pPr>
      <w:r>
        <w:rPr>
          <w:rFonts w:hint="eastAsia" w:ascii="华文楷体" w:hAnsi="华文楷体" w:eastAsia="华文楷体" w:cs="华文楷体"/>
          <w:b/>
          <w:bCs/>
          <w:sz w:val="24"/>
        </w:rPr>
        <w:t>【培养基及培养冻存条件准备】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 w14:paraId="12291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1" w:type="dxa"/>
            <w:gridSpan w:val="2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8D0D0"/>
          </w:tcPr>
          <w:p w14:paraId="48AB8379">
            <w:pPr>
              <w:jc w:val="center"/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4"/>
                <w:vertAlign w:val="baseline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4"/>
                <w:lang w:val="en-US" w:eastAsia="zh-CN"/>
              </w:rPr>
              <w:t>检测项目</w:t>
            </w:r>
          </w:p>
        </w:tc>
        <w:tc>
          <w:tcPr>
            <w:tcW w:w="2841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8D0D0"/>
          </w:tcPr>
          <w:p w14:paraId="357D7647">
            <w:pPr>
              <w:jc w:val="center"/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4"/>
                <w:vertAlign w:val="baseline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4"/>
                <w:lang w:val="en-US" w:eastAsia="zh-CN"/>
              </w:rPr>
              <w:t>质量控制</w:t>
            </w:r>
          </w:p>
        </w:tc>
      </w:tr>
      <w:tr w14:paraId="2E926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1" w:type="dxa"/>
            <w:gridSpan w:val="2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4E9E9"/>
          </w:tcPr>
          <w:p w14:paraId="2677DE3B">
            <w:pPr>
              <w:jc w:val="center"/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4"/>
                <w:vertAlign w:val="baseline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4"/>
                <w:lang w:val="en-US" w:eastAsia="zh-CN"/>
              </w:rPr>
              <w:t>澄清度</w:t>
            </w:r>
          </w:p>
        </w:tc>
        <w:tc>
          <w:tcPr>
            <w:tcW w:w="2841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4E9E9"/>
          </w:tcPr>
          <w:p w14:paraId="7A4F2621">
            <w:pPr>
              <w:jc w:val="center"/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4"/>
                <w:vertAlign w:val="baseline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4"/>
                <w:lang w:val="en-US" w:eastAsia="zh-CN"/>
              </w:rPr>
              <w:t>澄清</w:t>
            </w:r>
          </w:p>
        </w:tc>
      </w:tr>
      <w:tr w14:paraId="5BDA5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1" w:type="dxa"/>
            <w:gridSpan w:val="2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8D0D0"/>
          </w:tcPr>
          <w:p w14:paraId="2A852738">
            <w:pPr>
              <w:jc w:val="center"/>
              <w:rPr>
                <w:rFonts w:hint="default" w:ascii="华文楷体" w:hAnsi="华文楷体" w:eastAsia="华文楷体" w:cs="华文楷体"/>
                <w:b/>
                <w:bCs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4"/>
                <w:lang w:val="en-US" w:eastAsia="zh-CN"/>
              </w:rPr>
              <w:t>PH</w:t>
            </w:r>
          </w:p>
        </w:tc>
        <w:tc>
          <w:tcPr>
            <w:tcW w:w="2841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8D0D0"/>
          </w:tcPr>
          <w:p w14:paraId="57CAF5A2">
            <w:pPr>
              <w:jc w:val="center"/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4"/>
                <w:vertAlign w:val="baseline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4"/>
                <w:lang w:val="en-US" w:eastAsia="zh-CN"/>
              </w:rPr>
              <w:t>7.3±0.2</w:t>
            </w:r>
          </w:p>
        </w:tc>
      </w:tr>
      <w:tr w14:paraId="25313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1" w:type="dxa"/>
            <w:gridSpan w:val="2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4E9E9"/>
          </w:tcPr>
          <w:p w14:paraId="5AE0A974">
            <w:pPr>
              <w:jc w:val="center"/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4"/>
                <w:vertAlign w:val="baseline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4"/>
                <w:lang w:val="en-US" w:eastAsia="zh-CN"/>
              </w:rPr>
              <w:t>内毒素含量 (EU/mL)</w:t>
            </w:r>
          </w:p>
        </w:tc>
        <w:tc>
          <w:tcPr>
            <w:tcW w:w="2841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4E9E9"/>
          </w:tcPr>
          <w:p w14:paraId="6FDE38FC">
            <w:pPr>
              <w:jc w:val="center"/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4"/>
                <w:vertAlign w:val="baseline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4"/>
                <w:lang w:val="en-US" w:eastAsia="zh-CN"/>
              </w:rPr>
              <w:t>≤10</w:t>
            </w:r>
          </w:p>
        </w:tc>
      </w:tr>
      <w:tr w14:paraId="5471A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restart"/>
            <w:tcBorders>
              <w:top w:val="single" w:color="C0504D" w:sz="8" w:space="0"/>
              <w:left w:val="single" w:color="C0504D" w:sz="8" w:space="0"/>
              <w:right w:val="single" w:color="C0504D" w:sz="8" w:space="0"/>
            </w:tcBorders>
            <w:shd w:val="clear" w:color="auto" w:fill="E8D0D0"/>
          </w:tcPr>
          <w:p w14:paraId="236079E4">
            <w:pPr>
              <w:jc w:val="center"/>
              <w:rPr>
                <w:rFonts w:hint="eastAsia" w:ascii="华文楷体" w:hAnsi="华文楷体" w:eastAsia="华文楷体" w:cs="华文楷体"/>
                <w:color w:val="000000"/>
                <w:sz w:val="24"/>
                <w:lang w:val="en-US" w:eastAsia="zh-CN"/>
              </w:rPr>
            </w:pPr>
          </w:p>
          <w:p w14:paraId="30B78387">
            <w:pPr>
              <w:jc w:val="center"/>
              <w:rPr>
                <w:rFonts w:hint="default" w:ascii="华文楷体" w:hAnsi="华文楷体" w:eastAsia="华文楷体" w:cs="华文楷体"/>
                <w:b/>
                <w:bCs/>
                <w:color w:val="000000"/>
                <w:sz w:val="24"/>
                <w:vertAlign w:val="baseline"/>
                <w:lang w:val="en-US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4"/>
                <w:lang w:val="en-US" w:eastAsia="zh-CN"/>
              </w:rPr>
              <w:t>无菌检测</w:t>
            </w:r>
          </w:p>
        </w:tc>
        <w:tc>
          <w:tcPr>
            <w:tcW w:w="2841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8D0D0"/>
          </w:tcPr>
          <w:p w14:paraId="3E960E50">
            <w:pPr>
              <w:jc w:val="center"/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4"/>
                <w:lang w:val="en-US" w:eastAsia="zh-CN"/>
              </w:rPr>
              <w:t>细菌</w:t>
            </w:r>
          </w:p>
        </w:tc>
        <w:tc>
          <w:tcPr>
            <w:tcW w:w="2841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8D0D0"/>
          </w:tcPr>
          <w:p w14:paraId="1750E5B0">
            <w:pPr>
              <w:jc w:val="center"/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4"/>
                <w:vertAlign w:val="baseline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4"/>
                <w:lang w:val="en-US" w:eastAsia="zh-CN"/>
              </w:rPr>
              <w:t>阴性</w:t>
            </w:r>
          </w:p>
        </w:tc>
      </w:tr>
      <w:tr w14:paraId="116F2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  <w:tcBorders>
              <w:left w:val="single" w:color="C0504D" w:sz="8" w:space="0"/>
              <w:right w:val="single" w:color="C0504D" w:sz="8" w:space="0"/>
            </w:tcBorders>
            <w:shd w:val="clear" w:color="auto" w:fill="F4E9E9"/>
          </w:tcPr>
          <w:p w14:paraId="0970A8AA">
            <w:pPr>
              <w:jc w:val="center"/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4"/>
                <w:vertAlign w:val="baseline"/>
              </w:rPr>
            </w:pPr>
          </w:p>
        </w:tc>
        <w:tc>
          <w:tcPr>
            <w:tcW w:w="2841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4E9E9"/>
          </w:tcPr>
          <w:p w14:paraId="5DA8B007">
            <w:pPr>
              <w:jc w:val="center"/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4"/>
                <w:vertAlign w:val="baseline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4"/>
                <w:lang w:val="en-US" w:eastAsia="zh-CN"/>
              </w:rPr>
              <w:t>真菌</w:t>
            </w:r>
          </w:p>
        </w:tc>
        <w:tc>
          <w:tcPr>
            <w:tcW w:w="2841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4E9E9"/>
          </w:tcPr>
          <w:p w14:paraId="6EF0D529">
            <w:pPr>
              <w:jc w:val="center"/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4"/>
                <w:vertAlign w:val="baseline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4"/>
                <w:lang w:val="en-US" w:eastAsia="zh-CN"/>
              </w:rPr>
              <w:t>阴性</w:t>
            </w:r>
          </w:p>
        </w:tc>
      </w:tr>
      <w:tr w14:paraId="21B8E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  <w:tcBorders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8D0D0"/>
          </w:tcPr>
          <w:p w14:paraId="61E8104E">
            <w:pPr>
              <w:jc w:val="center"/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4"/>
                <w:vertAlign w:val="baseline"/>
              </w:rPr>
            </w:pPr>
          </w:p>
        </w:tc>
        <w:tc>
          <w:tcPr>
            <w:tcW w:w="2841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8D0D0"/>
          </w:tcPr>
          <w:p w14:paraId="6EDD18EE">
            <w:pPr>
              <w:jc w:val="center"/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4"/>
                <w:vertAlign w:val="baseline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4"/>
                <w:lang w:val="en-US" w:eastAsia="zh-CN"/>
              </w:rPr>
              <w:t>支原体</w:t>
            </w:r>
          </w:p>
        </w:tc>
        <w:tc>
          <w:tcPr>
            <w:tcW w:w="2841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8D0D0"/>
          </w:tcPr>
          <w:p w14:paraId="628DB0B6">
            <w:pPr>
              <w:jc w:val="center"/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4"/>
                <w:vertAlign w:val="baseline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4"/>
                <w:lang w:val="en-US" w:eastAsia="zh-CN"/>
              </w:rPr>
              <w:t>阴性</w:t>
            </w:r>
          </w:p>
        </w:tc>
      </w:tr>
      <w:tr w14:paraId="5346D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restart"/>
            <w:tcBorders>
              <w:top w:val="single" w:color="C0504D" w:sz="8" w:space="0"/>
              <w:left w:val="single" w:color="C0504D" w:sz="8" w:space="0"/>
              <w:right w:val="single" w:color="C0504D" w:sz="8" w:space="0"/>
            </w:tcBorders>
            <w:shd w:val="clear" w:color="auto" w:fill="F4E9E9"/>
          </w:tcPr>
          <w:p w14:paraId="43F149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4"/>
                <w:vertAlign w:val="baseline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4"/>
                <w:lang w:val="en-US" w:eastAsia="zh-CN"/>
              </w:rPr>
              <w:t>细胞生长实验</w:t>
            </w:r>
          </w:p>
        </w:tc>
        <w:tc>
          <w:tcPr>
            <w:tcW w:w="2841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4E9E9"/>
          </w:tcPr>
          <w:p w14:paraId="49DF6AF3">
            <w:pPr>
              <w:jc w:val="center"/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4"/>
                <w:vertAlign w:val="baseline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4"/>
                <w:lang w:val="en-US" w:eastAsia="zh-CN"/>
              </w:rPr>
              <w:t>细胞形态</w:t>
            </w:r>
          </w:p>
        </w:tc>
        <w:tc>
          <w:tcPr>
            <w:tcW w:w="2841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4E9E9"/>
          </w:tcPr>
          <w:p w14:paraId="30DC8472">
            <w:pPr>
              <w:jc w:val="center"/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4"/>
                <w:vertAlign w:val="baseline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4"/>
                <w:lang w:val="en-US" w:eastAsia="zh-CN"/>
              </w:rPr>
              <w:t>正常</w:t>
            </w:r>
          </w:p>
        </w:tc>
      </w:tr>
      <w:tr w14:paraId="1D7F0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  <w:tcBorders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8D0D0"/>
          </w:tcPr>
          <w:p w14:paraId="4165BDAA">
            <w:pPr>
              <w:jc w:val="center"/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4"/>
                <w:vertAlign w:val="baseline"/>
              </w:rPr>
            </w:pPr>
          </w:p>
        </w:tc>
        <w:tc>
          <w:tcPr>
            <w:tcW w:w="2841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8D0D0"/>
          </w:tcPr>
          <w:p w14:paraId="2AFB95E1">
            <w:pPr>
              <w:jc w:val="center"/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4"/>
                <w:vertAlign w:val="baseline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4"/>
                <w:lang w:val="en-US" w:eastAsia="zh-CN"/>
              </w:rPr>
              <w:t>细胞生长实验</w:t>
            </w:r>
          </w:p>
        </w:tc>
        <w:tc>
          <w:tcPr>
            <w:tcW w:w="2841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8D0D0"/>
          </w:tcPr>
          <w:p w14:paraId="4B041398">
            <w:pPr>
              <w:jc w:val="center"/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4"/>
                <w:vertAlign w:val="baseline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4"/>
                <w:lang w:val="en-US" w:eastAsia="zh-CN"/>
              </w:rPr>
              <w:t>合格</w:t>
            </w:r>
          </w:p>
        </w:tc>
      </w:tr>
    </w:tbl>
    <w:p w14:paraId="0A0682EA"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eastAsia" w:ascii="华文楷体" w:hAnsi="华文楷体" w:eastAsia="华文楷体" w:cs="华文楷体"/>
          <w:b/>
          <w:sz w:val="24"/>
          <w:lang w:val="en-US" w:eastAsia="zh-CN"/>
        </w:rPr>
      </w:pPr>
    </w:p>
    <w:p w14:paraId="3E5066B3">
      <w:pPr>
        <w:rPr>
          <w:rFonts w:hint="eastAsia" w:ascii="华文楷体" w:hAnsi="华文楷体" w:eastAsia="华文楷体" w:cs="华文楷体"/>
          <w:b/>
          <w:bCs/>
          <w:sz w:val="24"/>
        </w:rPr>
      </w:pPr>
      <w:r>
        <w:rPr>
          <w:rFonts w:hint="eastAsia" w:ascii="华文楷体" w:hAnsi="华文楷体" w:eastAsia="华文楷体" w:cs="华文楷体"/>
          <w:b/>
          <w:bCs/>
          <w:sz w:val="24"/>
          <w:lang w:eastAsia="zh-CN"/>
        </w:rPr>
        <w:t>【运输和保存</w:t>
      </w:r>
      <w:r>
        <w:rPr>
          <w:rFonts w:hint="eastAsia" w:ascii="华文楷体" w:hAnsi="华文楷体" w:eastAsia="华文楷体" w:cs="华文楷体"/>
          <w:b/>
          <w:bCs/>
          <w:sz w:val="24"/>
        </w:rPr>
        <w:t>】</w:t>
      </w:r>
    </w:p>
    <w:p w14:paraId="5499C463">
      <w:pPr>
        <w:rPr>
          <w:rFonts w:hint="eastAsia" w:ascii="华文楷体" w:hAnsi="华文楷体" w:eastAsia="华文楷体" w:cs="华文楷体"/>
          <w:sz w:val="24"/>
        </w:rPr>
      </w:pPr>
      <w:r>
        <w:rPr>
          <w:rFonts w:hint="eastAsia" w:ascii="华文楷体" w:hAnsi="华文楷体" w:eastAsia="华文楷体" w:cs="华文楷体"/>
          <w:sz w:val="24"/>
          <w:lang w:eastAsia="zh-CN"/>
        </w:rPr>
        <w:t>运输：放置于含有生物冰袋的保温箱中低温运输 </w:t>
      </w:r>
    </w:p>
    <w:p w14:paraId="4171DDBD">
      <w:pPr>
        <w:rPr>
          <w:rFonts w:hint="eastAsia" w:ascii="华文楷体" w:hAnsi="华文楷体" w:eastAsia="华文楷体" w:cs="华文楷体"/>
          <w:sz w:val="24"/>
          <w:lang w:eastAsia="zh-CN"/>
        </w:rPr>
      </w:pPr>
      <w:r>
        <w:rPr>
          <w:rFonts w:hint="eastAsia" w:ascii="华文楷体" w:hAnsi="华文楷体" w:eastAsia="华文楷体" w:cs="华文楷体"/>
          <w:sz w:val="24"/>
        </w:rPr>
        <w:t>保存方法：2℃～8℃，避光，保存</w:t>
      </w:r>
      <w:r>
        <w:rPr>
          <w:rFonts w:hint="eastAsia" w:ascii="华文楷体" w:hAnsi="华文楷体" w:eastAsia="华文楷体" w:cs="华文楷体"/>
          <w:sz w:val="24"/>
          <w:lang w:val="en-US" w:eastAsia="zh-CN"/>
        </w:rPr>
        <w:t>2</w:t>
      </w:r>
      <w:r>
        <w:rPr>
          <w:rFonts w:hint="eastAsia" w:ascii="华文楷体" w:hAnsi="华文楷体" w:eastAsia="华文楷体" w:cs="华文楷体"/>
          <w:sz w:val="24"/>
        </w:rPr>
        <w:t>个月；-20℃，避光，保存</w:t>
      </w:r>
      <w:r>
        <w:rPr>
          <w:rFonts w:hint="eastAsia" w:ascii="华文楷体" w:hAnsi="华文楷体" w:eastAsia="华文楷体" w:cs="华文楷体"/>
          <w:sz w:val="24"/>
          <w:lang w:val="en-US" w:eastAsia="zh-CN"/>
        </w:rPr>
        <w:t>6</w:t>
      </w:r>
      <w:r>
        <w:rPr>
          <w:rFonts w:hint="eastAsia" w:ascii="华文楷体" w:hAnsi="华文楷体" w:eastAsia="华文楷体" w:cs="华文楷体"/>
          <w:sz w:val="24"/>
        </w:rPr>
        <w:t>个月。</w:t>
      </w:r>
    </w:p>
    <w:p w14:paraId="6A26359E">
      <w:pPr>
        <w:rPr>
          <w:rFonts w:hint="eastAsia" w:ascii="华文楷体" w:hAnsi="华文楷体" w:eastAsia="华文楷体" w:cs="华文楷体"/>
          <w:sz w:val="24"/>
        </w:rPr>
      </w:pPr>
      <w:r>
        <w:rPr>
          <w:rFonts w:hint="eastAsia" w:ascii="华文楷体" w:hAnsi="华文楷体" w:eastAsia="华文楷体" w:cs="华文楷体"/>
          <w:b/>
          <w:bCs/>
          <w:sz w:val="24"/>
          <w:lang w:eastAsia="zh-CN"/>
        </w:rPr>
        <w:t>【注意事项</w:t>
      </w:r>
      <w:r>
        <w:rPr>
          <w:rFonts w:hint="eastAsia" w:ascii="华文楷体" w:hAnsi="华文楷体" w:eastAsia="华文楷体" w:cs="华文楷体"/>
          <w:b/>
          <w:bCs/>
          <w:sz w:val="24"/>
        </w:rPr>
        <w:t>】</w:t>
      </w:r>
    </w:p>
    <w:p w14:paraId="179331E8">
      <w:pPr>
        <w:numPr>
          <w:ilvl w:val="0"/>
          <w:numId w:val="1"/>
        </w:numPr>
        <w:ind w:left="420" w:leftChars="0" w:hanging="420" w:firstLineChars="0"/>
        <w:rPr>
          <w:rFonts w:hint="eastAsia" w:ascii="华文楷体" w:hAnsi="华文楷体" w:eastAsia="华文楷体" w:cs="华文楷体"/>
          <w:sz w:val="24"/>
        </w:rPr>
      </w:pPr>
      <w:r>
        <w:rPr>
          <w:rFonts w:hint="eastAsia" w:ascii="华文楷体" w:hAnsi="华文楷体" w:eastAsia="华文楷体" w:cs="华文楷体"/>
          <w:sz w:val="24"/>
        </w:rPr>
        <w:t>收到产品请先检查包装是否完好,如有破损,漏液、浑浊等现象请及时联系我们,培养基冻融后,可能会有少量絮状物析出,不影响产品正常使用。</w:t>
      </w:r>
    </w:p>
    <w:p w14:paraId="24FBF45A">
      <w:pPr>
        <w:numPr>
          <w:ilvl w:val="0"/>
          <w:numId w:val="1"/>
        </w:numPr>
        <w:ind w:left="420" w:leftChars="0" w:hanging="420" w:firstLineChars="0"/>
        <w:rPr>
          <w:rFonts w:hint="eastAsia" w:ascii="华文楷体" w:hAnsi="华文楷体" w:eastAsia="华文楷体" w:cs="华文楷体"/>
          <w:sz w:val="24"/>
        </w:rPr>
      </w:pPr>
      <w:r>
        <w:rPr>
          <w:rFonts w:hint="eastAsia" w:ascii="华文楷体" w:hAnsi="华文楷体" w:eastAsia="华文楷体" w:cs="华文楷体"/>
          <w:sz w:val="24"/>
        </w:rPr>
        <w:t>请仔细阅读产品说明书,了解产品使用方法、保存方式、有效期等信息,若因操作失误,保存不当而导致产品出现污染等问题的,责任由客户自行承担。</w:t>
      </w:r>
    </w:p>
    <w:p w14:paraId="092CB639">
      <w:pPr>
        <w:numPr>
          <w:ilvl w:val="0"/>
          <w:numId w:val="1"/>
        </w:numPr>
        <w:ind w:left="420" w:leftChars="0" w:hanging="420" w:firstLineChars="0"/>
        <w:rPr>
          <w:rFonts w:hint="eastAsia" w:ascii="华文楷体" w:hAnsi="华文楷体" w:eastAsia="华文楷体" w:cs="华文楷体"/>
          <w:b/>
          <w:bCs/>
          <w:color w:val="C00000"/>
          <w:sz w:val="24"/>
        </w:rPr>
      </w:pPr>
      <w:r>
        <w:rPr>
          <w:rFonts w:hint="eastAsia" w:ascii="华文楷体" w:hAnsi="华文楷体" w:eastAsia="华文楷体" w:cs="华文楷体"/>
          <w:sz w:val="24"/>
        </w:rPr>
        <w:t>培养基中一些组分对人体有较低的危害性,如接触立即用大量清水冲洗即可。</w:t>
      </w:r>
    </w:p>
    <w:p w14:paraId="6C191C0F">
      <w:pPr>
        <w:numPr>
          <w:ilvl w:val="0"/>
          <w:numId w:val="1"/>
        </w:numPr>
        <w:ind w:left="420" w:leftChars="0" w:hanging="420" w:firstLineChars="0"/>
        <w:rPr>
          <w:rFonts w:hint="eastAsia" w:ascii="华文楷体" w:hAnsi="华文楷体" w:eastAsia="华文楷体" w:cs="华文楷体"/>
          <w:b/>
          <w:bCs/>
          <w:color w:val="C00000"/>
          <w:sz w:val="24"/>
        </w:rPr>
      </w:pPr>
      <w:r>
        <w:rPr>
          <w:rFonts w:hint="eastAsia" w:ascii="华文楷体" w:hAnsi="华文楷体" w:eastAsia="华文楷体" w:cs="华文楷体"/>
          <w:b/>
          <w:bCs/>
          <w:color w:val="C00000"/>
          <w:sz w:val="24"/>
        </w:rPr>
        <w:t>本产品仅供研究使用，不可用于人或动物的体外诊断与治疗</w:t>
      </w:r>
      <w:r>
        <w:rPr>
          <w:rFonts w:hint="eastAsia" w:ascii="华文楷体" w:hAnsi="华文楷体" w:eastAsia="华文楷体" w:cs="华文楷体"/>
          <w:b/>
          <w:bCs/>
          <w:color w:val="C00000"/>
          <w:sz w:val="24"/>
          <w:lang w:eastAsia="zh-CN"/>
        </w:rPr>
        <w:t>。</w:t>
      </w:r>
    </w:p>
    <w:p w14:paraId="55C309E9">
      <w:pPr>
        <w:numPr>
          <w:ilvl w:val="0"/>
          <w:numId w:val="1"/>
        </w:numPr>
        <w:ind w:left="420" w:leftChars="0" w:hanging="420" w:firstLineChars="0"/>
        <w:rPr>
          <w:rFonts w:hint="eastAsia" w:ascii="华文楷体" w:hAnsi="华文楷体" w:eastAsia="华文楷体" w:cs="华文楷体"/>
          <w:sz w:val="24"/>
        </w:rPr>
      </w:pPr>
      <w:r>
        <w:rPr>
          <w:rFonts w:hint="eastAsia" w:ascii="华文楷体" w:hAnsi="华文楷体" w:eastAsia="华文楷体" w:cs="华文楷体"/>
          <w:b/>
          <w:bCs/>
          <w:color w:val="C00000"/>
          <w:sz w:val="24"/>
        </w:rPr>
        <w:t>For</w:t>
      </w:r>
      <w:r>
        <w:rPr>
          <w:rFonts w:hint="eastAsia" w:ascii="华文楷体" w:hAnsi="华文楷体" w:eastAsia="华文楷体" w:cs="华文楷体"/>
          <w:sz w:val="24"/>
          <w:lang w:val="en-US" w:eastAsia="zh-CN"/>
        </w:rPr>
        <w:t xml:space="preserve"> </w:t>
      </w:r>
      <w:r>
        <w:rPr>
          <w:rFonts w:hint="eastAsia" w:ascii="华文楷体" w:hAnsi="华文楷体" w:eastAsia="华文楷体" w:cs="华文楷体"/>
          <w:b/>
          <w:bCs/>
          <w:color w:val="C00000"/>
          <w:sz w:val="24"/>
        </w:rPr>
        <w:t>labortory</w:t>
      </w:r>
      <w:r>
        <w:rPr>
          <w:rFonts w:hint="eastAsia" w:ascii="华文楷体" w:hAnsi="华文楷体" w:eastAsia="华文楷体" w:cs="华文楷体"/>
          <w:b/>
          <w:bCs/>
          <w:color w:val="C00000"/>
          <w:sz w:val="24"/>
          <w:lang w:val="en-US" w:eastAsia="zh-CN"/>
        </w:rPr>
        <w:t xml:space="preserve"> </w:t>
      </w:r>
      <w:r>
        <w:rPr>
          <w:rFonts w:hint="eastAsia" w:ascii="华文楷体" w:hAnsi="华文楷体" w:eastAsia="华文楷体" w:cs="华文楷体"/>
          <w:b/>
          <w:bCs/>
          <w:color w:val="C00000"/>
          <w:sz w:val="24"/>
        </w:rPr>
        <w:t>use</w:t>
      </w:r>
      <w:r>
        <w:rPr>
          <w:rFonts w:hint="eastAsia" w:ascii="华文楷体" w:hAnsi="华文楷体" w:eastAsia="华文楷体" w:cs="华文楷体"/>
          <w:b/>
          <w:bCs/>
          <w:color w:val="C00000"/>
          <w:sz w:val="24"/>
          <w:lang w:val="en-US" w:eastAsia="zh-CN"/>
        </w:rPr>
        <w:t xml:space="preserve"> </w:t>
      </w:r>
      <w:r>
        <w:rPr>
          <w:rFonts w:hint="eastAsia" w:ascii="华文楷体" w:hAnsi="华文楷体" w:eastAsia="华文楷体" w:cs="华文楷体"/>
          <w:b/>
          <w:bCs/>
          <w:color w:val="C00000"/>
          <w:sz w:val="24"/>
        </w:rPr>
        <w:t>only.</w:t>
      </w:r>
      <w:r>
        <w:rPr>
          <w:rFonts w:hint="eastAsia" w:ascii="华文楷体" w:hAnsi="华文楷体" w:eastAsia="华文楷体" w:cs="华文楷体"/>
          <w:b/>
          <w:bCs/>
          <w:color w:val="C00000"/>
          <w:sz w:val="24"/>
          <w:lang w:val="en-US" w:eastAsia="zh-CN"/>
        </w:rPr>
        <w:t xml:space="preserve"> </w:t>
      </w:r>
      <w:r>
        <w:rPr>
          <w:rFonts w:hint="eastAsia" w:ascii="华文楷体" w:hAnsi="华文楷体" w:eastAsia="华文楷体" w:cs="华文楷体"/>
          <w:b/>
          <w:bCs/>
          <w:color w:val="C00000"/>
          <w:sz w:val="24"/>
        </w:rPr>
        <w:t>Not</w:t>
      </w:r>
      <w:r>
        <w:rPr>
          <w:rFonts w:hint="eastAsia" w:ascii="华文楷体" w:hAnsi="华文楷体" w:eastAsia="华文楷体" w:cs="华文楷体"/>
          <w:b/>
          <w:bCs/>
          <w:color w:val="C00000"/>
          <w:sz w:val="24"/>
          <w:lang w:val="en-US" w:eastAsia="zh-CN"/>
        </w:rPr>
        <w:t xml:space="preserve"> </w:t>
      </w:r>
      <w:r>
        <w:rPr>
          <w:rFonts w:hint="eastAsia" w:ascii="华文楷体" w:hAnsi="华文楷体" w:eastAsia="华文楷体" w:cs="华文楷体"/>
          <w:b/>
          <w:bCs/>
          <w:color w:val="C00000"/>
          <w:sz w:val="24"/>
        </w:rPr>
        <w:t>for</w:t>
      </w:r>
      <w:r>
        <w:rPr>
          <w:rFonts w:hint="eastAsia" w:ascii="华文楷体" w:hAnsi="华文楷体" w:eastAsia="华文楷体" w:cs="华文楷体"/>
          <w:b/>
          <w:bCs/>
          <w:color w:val="C00000"/>
          <w:sz w:val="24"/>
          <w:lang w:val="en-US" w:eastAsia="zh-CN"/>
        </w:rPr>
        <w:t xml:space="preserve"> </w:t>
      </w:r>
      <w:r>
        <w:rPr>
          <w:rFonts w:hint="eastAsia" w:ascii="华文楷体" w:hAnsi="华文楷体" w:eastAsia="华文楷体" w:cs="华文楷体"/>
          <w:b/>
          <w:bCs/>
          <w:color w:val="C00000"/>
          <w:sz w:val="24"/>
        </w:rPr>
        <w:t>diagmpstic</w:t>
      </w:r>
      <w:r>
        <w:rPr>
          <w:rFonts w:hint="eastAsia" w:ascii="华文楷体" w:hAnsi="华文楷体" w:eastAsia="华文楷体" w:cs="华文楷体"/>
          <w:b/>
          <w:bCs/>
          <w:color w:val="C00000"/>
          <w:sz w:val="24"/>
          <w:lang w:val="en-US" w:eastAsia="zh-CN"/>
        </w:rPr>
        <w:t xml:space="preserve"> </w:t>
      </w:r>
      <w:r>
        <w:rPr>
          <w:rFonts w:hint="eastAsia" w:ascii="华文楷体" w:hAnsi="华文楷体" w:eastAsia="华文楷体" w:cs="华文楷体"/>
          <w:b/>
          <w:bCs/>
          <w:color w:val="C00000"/>
          <w:sz w:val="24"/>
        </w:rPr>
        <w:t>or</w:t>
      </w:r>
      <w:r>
        <w:rPr>
          <w:rFonts w:hint="eastAsia" w:ascii="华文楷体" w:hAnsi="华文楷体" w:eastAsia="华文楷体" w:cs="华文楷体"/>
          <w:b/>
          <w:bCs/>
          <w:color w:val="C00000"/>
          <w:sz w:val="24"/>
          <w:lang w:val="en-US" w:eastAsia="zh-CN"/>
        </w:rPr>
        <w:t xml:space="preserve"> </w:t>
      </w:r>
      <w:r>
        <w:rPr>
          <w:rFonts w:hint="eastAsia" w:ascii="华文楷体" w:hAnsi="华文楷体" w:eastAsia="华文楷体" w:cs="华文楷体"/>
          <w:b/>
          <w:bCs/>
          <w:color w:val="C00000"/>
          <w:sz w:val="24"/>
        </w:rPr>
        <w:t>therapeutic</w:t>
      </w:r>
      <w:r>
        <w:rPr>
          <w:rFonts w:hint="eastAsia" w:ascii="华文楷体" w:hAnsi="华文楷体" w:eastAsia="华文楷体" w:cs="华文楷体"/>
          <w:b/>
          <w:bCs/>
          <w:color w:val="C00000"/>
          <w:sz w:val="24"/>
          <w:lang w:val="en-US" w:eastAsia="zh-CN"/>
        </w:rPr>
        <w:t xml:space="preserve"> </w:t>
      </w:r>
      <w:r>
        <w:rPr>
          <w:rFonts w:hint="eastAsia" w:ascii="华文楷体" w:hAnsi="华文楷体" w:eastAsia="华文楷体" w:cs="华文楷体"/>
          <w:b/>
          <w:bCs/>
          <w:color w:val="C00000"/>
          <w:sz w:val="24"/>
        </w:rPr>
        <w:t>use.</w:t>
      </w:r>
    </w:p>
    <w:p w14:paraId="1629439D">
      <w:pPr>
        <w:rPr>
          <w:rFonts w:hint="eastAsia" w:ascii="华文楷体" w:hAnsi="华文楷体" w:eastAsia="华文楷体" w:cs="华文楷体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1" w:fontKey="{9E13C6C0-D94D-4542-A5BD-691FA16BEBD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68C2F3">
    <w:pPr>
      <w:pBdr>
        <w:bottom w:val="none" w:color="auto" w:sz="0" w:space="1"/>
      </w:pBdr>
      <w:tabs>
        <w:tab w:val="center" w:pos="4153"/>
        <w:tab w:val="right" w:pos="8306"/>
      </w:tabs>
      <w:rPr>
        <w:color w:val="0000FF"/>
        <w:sz w:val="22"/>
        <w:szCs w:val="28"/>
      </w:rPr>
    </w:pPr>
  </w:p>
  <w:p w14:paraId="3195B694">
    <w:pPr>
      <w:pBdr>
        <w:bottom w:val="none" w:color="auto" w:sz="0" w:space="1"/>
      </w:pBdr>
      <w:tabs>
        <w:tab w:val="center" w:pos="4153"/>
        <w:tab w:val="right" w:pos="8306"/>
      </w:tabs>
      <w:jc w:val="right"/>
    </w:pPr>
  </w:p>
  <w:p w14:paraId="49748462">
    <w:pPr>
      <w:pStyle w:val="6"/>
      <w:rPr>
        <w:rFonts w:hint="default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numPicBullet w:numPicBulletId="0">
    <w:pict>
      <v:shape id="0" type="#_x0000_t75" style="width:1024px;height:1024px" o:bullet="t">
        <v:imagedata r:id="rId1" o:title=""/>
      </v:shape>
    </w:pict>
  </w:numPicBullet>
  <w:abstractNum w:abstractNumId="0">
    <w:nsid w:val="6C980551"/>
    <w:multiLevelType w:val="singleLevel"/>
    <w:tmpl w:val="6C980551"/>
    <w:lvl w:ilvl="0" w:tentative="0">
      <w:start w:val="1"/>
      <w:numFmt w:val="bullet"/>
      <w:lvlText w:val=""/>
      <w:lvlPicBulletId w:val="0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iMmJjMGUyMDNhMGI0MjllZTc4OTE3ODRjOTBjMWQifQ=="/>
  </w:docVars>
  <w:rsids>
    <w:rsidRoot w:val="60AE72CF"/>
    <w:rsid w:val="072C3E22"/>
    <w:rsid w:val="1BA15893"/>
    <w:rsid w:val="3D127B7E"/>
    <w:rsid w:val="3E335A41"/>
    <w:rsid w:val="3ECD05CA"/>
    <w:rsid w:val="3F4D3920"/>
    <w:rsid w:val="410D4CAE"/>
    <w:rsid w:val="46B36697"/>
    <w:rsid w:val="47054029"/>
    <w:rsid w:val="47682379"/>
    <w:rsid w:val="490827B7"/>
    <w:rsid w:val="542C0AE2"/>
    <w:rsid w:val="60AE72CF"/>
    <w:rsid w:val="67A37BCF"/>
    <w:rsid w:val="688234AA"/>
    <w:rsid w:val="6DB8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name="header"/>
    <w:lsdException w:qFormat="1" w:uiPriority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155"/>
    </w:pPr>
    <w:rPr>
      <w:sz w:val="24"/>
      <w:szCs w:val="24"/>
    </w:rPr>
  </w:style>
  <w:style w:type="paragraph" w:styleId="5">
    <w:name w:val="footer"/>
    <w:basedOn w:val="1"/>
    <w:semiHidden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semiHidden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Table Paragraph"/>
    <w:basedOn w:val="1"/>
    <w:qFormat/>
    <w:uiPriority w:val="1"/>
    <w:pPr>
      <w:spacing w:before="67" w:line="292" w:lineRule="exact"/>
      <w:ind w:left="110"/>
    </w:pPr>
  </w:style>
  <w:style w:type="table" w:customStyle="1" w:styleId="12">
    <w:name w:val="Table Normal"/>
    <w:semiHidden/>
    <w:unhideWhenUsed/>
    <w:qFormat/>
    <w:uiPriority w:val="2"/>
    <w:pPr>
      <w:widowControl w:val="0"/>
      <w:autoSpaceDE w:val="0"/>
      <w:autoSpaceDN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List Paragraph"/>
    <w:basedOn w:val="1"/>
    <w:qFormat/>
    <w:uiPriority w:val="1"/>
    <w:pPr>
      <w:spacing w:before="1"/>
      <w:ind w:left="155" w:firstLine="480"/>
    </w:pPr>
  </w:style>
  <w:style w:type="paragraph" w:customStyle="1" w:styleId="14">
    <w:name w:val="_Style 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521</Words>
  <Characters>679</Characters>
  <Lines>0</Lines>
  <Paragraphs>0</Paragraphs>
  <TotalTime>3</TotalTime>
  <ScaleCrop>false</ScaleCrop>
  <LinksUpToDate>false</LinksUpToDate>
  <CharactersWithSpaces>699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2023-04-04T01:20:00Z</dcterms:created>
  <dc:creator>千曦生物一小金(｡ì _ í｡)</dc:creator>
  <cp:lastModifiedBy>千曦生物一小金(｡ì _ í｡)</cp:lastModifiedBy>
  <dcterms:modified xsi:type="dcterms:W3CDTF">2024-09-19T05:21:06Z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07A092CEA03E4254A0688C3B1F65161B_13</vt:lpwstr>
  </property>
</Properties>
</file>